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B9" w:rsidRDefault="007909B9" w:rsidP="007909B9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Patvirtinta Pandėlio universalaus daugiafunkcio centro direktorės</w:t>
      </w:r>
    </w:p>
    <w:p w:rsidR="003E56F5" w:rsidRDefault="007909B9" w:rsidP="003E56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B03B4">
        <w:rPr>
          <w:rFonts w:ascii="Times New Roman" w:eastAsia="Times New Roman" w:hAnsi="Times New Roman" w:cs="Times New Roman"/>
          <w:sz w:val="24"/>
        </w:rPr>
        <w:t>2023</w:t>
      </w:r>
      <w:r w:rsidR="003E56F5">
        <w:rPr>
          <w:rFonts w:ascii="Times New Roman" w:eastAsia="Times New Roman" w:hAnsi="Times New Roman" w:cs="Times New Roman"/>
          <w:sz w:val="24"/>
        </w:rPr>
        <w:t xml:space="preserve"> m</w:t>
      </w:r>
      <w:r w:rsidR="00AB03B4">
        <w:rPr>
          <w:rFonts w:ascii="Times New Roman" w:eastAsia="Times New Roman" w:hAnsi="Times New Roman" w:cs="Times New Roman"/>
          <w:sz w:val="24"/>
        </w:rPr>
        <w:t>. birželio 1</w:t>
      </w:r>
      <w:r w:rsidR="003208D2">
        <w:rPr>
          <w:rFonts w:ascii="Times New Roman" w:eastAsia="Times New Roman" w:hAnsi="Times New Roman" w:cs="Times New Roman"/>
          <w:sz w:val="24"/>
        </w:rPr>
        <w:t xml:space="preserve"> d. įsakymu Nr. V-7</w:t>
      </w:r>
    </w:p>
    <w:p w:rsidR="007909B9" w:rsidRDefault="007909B9" w:rsidP="007909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09B9" w:rsidRDefault="007909B9" w:rsidP="007909B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909B9" w:rsidRDefault="007909B9" w:rsidP="007909B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ROKIŠKIO R. PANDĖLIO UNIVERSALAUS DAUGIAFUNKCIO CENTRO</w:t>
      </w:r>
    </w:p>
    <w:p w:rsidR="007909B9" w:rsidRDefault="007909B9" w:rsidP="007909B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ESTRADINĖS MUZIKOS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STUDIJOS PROGRAMA</w:t>
      </w:r>
      <w:r w:rsidR="00AB03B4">
        <w:rPr>
          <w:rFonts w:ascii="Times New Roman" w:eastAsia="Times New Roman" w:hAnsi="Times New Roman" w:cs="Times New Roman"/>
          <w:sz w:val="24"/>
        </w:rPr>
        <w:t xml:space="preserve"> 2023-204</w:t>
      </w:r>
      <w:r w:rsidR="006C6BD3">
        <w:rPr>
          <w:rFonts w:ascii="Times New Roman" w:eastAsia="Times New Roman" w:hAnsi="Times New Roman" w:cs="Times New Roman"/>
          <w:sz w:val="24"/>
        </w:rPr>
        <w:t>3</w:t>
      </w:r>
      <w:r w:rsidR="003E56F5">
        <w:rPr>
          <w:rFonts w:ascii="Times New Roman" w:eastAsia="Times New Roman" w:hAnsi="Times New Roman" w:cs="Times New Roman"/>
          <w:sz w:val="24"/>
        </w:rPr>
        <w:t xml:space="preserve"> M.M.</w:t>
      </w:r>
    </w:p>
    <w:p w:rsidR="007909B9" w:rsidRPr="0028049F" w:rsidRDefault="007909B9" w:rsidP="007909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Pr="0028049F" w:rsidRDefault="007909B9" w:rsidP="007909B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BENDROSIOS NUOSTATOS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teikėjas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Pandėlio universalus daugiafunkcis centras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Teisinė forma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biudžetinė įstaiga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Buveinės adresas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Kraštinė g. 9, Pandėlys, Rokiškio r.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Grupė ir tipas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neformaliojo švietimo įstaiga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rengėjas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vyr. mokytoja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dalyvių amžius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ab/>
        <w:t>7-19 m.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Programa skirstoma į du ugdymo etapus –pradinį ir pagrindinį. Kiekvienas ugdymo etapas trunka  atsižvelgiant į mokinių poreikius, gebėjimus, pasiekimus. Įvykdęs pradinio ugdymo užduotis ir gavęs </w:t>
      </w:r>
      <w:r>
        <w:rPr>
          <w:rFonts w:ascii="Times New Roman" w:eastAsia="Times New Roman" w:hAnsi="Times New Roman" w:cs="Times New Roman"/>
          <w:sz w:val="24"/>
          <w:szCs w:val="24"/>
        </w:rPr>
        <w:t>įvertinimą „Geba“, mokinys gali tęsti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mokymosi procesą pagrindiniame ugdymo etape.</w:t>
      </w:r>
    </w:p>
    <w:p w:rsidR="007909B9" w:rsidRPr="0028049F" w:rsidRDefault="007909B9" w:rsidP="007909B9">
      <w:pPr>
        <w:pStyle w:val="Sraopastraipa"/>
        <w:numPr>
          <w:ilvl w:val="1"/>
          <w:numId w:val="1"/>
        </w:num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Programos valandų skaičius numatytas 1 grupei mokinių (6 mokiniams-4 val. pagal</w:t>
      </w:r>
    </w:p>
    <w:p w:rsidR="007909B9" w:rsidRDefault="007909B9" w:rsidP="007909B9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Pandėlio univer</w:t>
      </w:r>
      <w:r w:rsidR="00AB03B4">
        <w:rPr>
          <w:rFonts w:ascii="Times New Roman" w:eastAsia="Times New Roman" w:hAnsi="Times New Roman" w:cs="Times New Roman"/>
          <w:sz w:val="24"/>
          <w:szCs w:val="24"/>
        </w:rPr>
        <w:t>salaus daugiafunkcio centro 2023-2024</w:t>
      </w:r>
      <w:r w:rsidR="001F5512">
        <w:rPr>
          <w:rFonts w:ascii="Times New Roman" w:eastAsia="Times New Roman" w:hAnsi="Times New Roman" w:cs="Times New Roman"/>
          <w:sz w:val="24"/>
          <w:szCs w:val="24"/>
        </w:rPr>
        <w:t xml:space="preserve"> m. m. ugdymo planą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9B9" w:rsidRDefault="007909B9" w:rsidP="007909B9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Default="007909B9" w:rsidP="007909B9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Pr="0028049F" w:rsidRDefault="007909B9" w:rsidP="007909B9">
      <w:pPr>
        <w:pStyle w:val="Sraopastraip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Pr="007909B9" w:rsidRDefault="007909B9" w:rsidP="007909B9">
      <w:pPr>
        <w:pStyle w:val="Sraopastrai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09B9">
        <w:rPr>
          <w:rFonts w:ascii="Times New Roman" w:eastAsia="Times New Roman" w:hAnsi="Times New Roman" w:cs="Times New Roman"/>
          <w:sz w:val="24"/>
          <w:szCs w:val="24"/>
        </w:rPr>
        <w:t>PROGRAMOS ANOTACIJA</w:t>
      </w:r>
    </w:p>
    <w:p w:rsidR="007909B9" w:rsidRPr="0028049F" w:rsidRDefault="007909B9" w:rsidP="007909B9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D4273B" w:rsidRPr="00D4273B" w:rsidRDefault="00D4273B" w:rsidP="00D4273B">
      <w:pPr>
        <w:pStyle w:val="prastasiniatinklio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</w:t>
      </w:r>
      <w:r w:rsidRPr="00D4273B">
        <w:t>Programa skirta vaikams ir jaunimui, norintiems išmokti groti gitara,</w:t>
      </w:r>
      <w:r>
        <w:t xml:space="preserve"> smuiku, ar klavišiniais instrumentais, </w:t>
      </w:r>
      <w:r w:rsidRPr="00D4273B">
        <w:t xml:space="preserve"> išmokti per muziką reikšti jausmus, nuotaiką, improvizuoti. Programos metu bus lavinamas vaikų ir jaunimo meninis išprusimas, stilių pasirinkimas, formuojama samprata apie įvairių žanrų įvairovė. Užsiėmim</w:t>
      </w:r>
      <w:r>
        <w:t xml:space="preserve">o metu vaikai ir jaunimas mokysis groti gitara, smuiku, ar klavišiniais instrumentais (pagal poreikį ), </w:t>
      </w:r>
      <w:r w:rsidRPr="00D4273B">
        <w:t>susipažins su muzikine kultūra, išlavins savo muzikinį ir estetinį skonį, orientuosis muzikos stiliuose ir žanruose.</w:t>
      </w:r>
    </w:p>
    <w:p w:rsidR="007909B9" w:rsidRPr="0028049F" w:rsidRDefault="007909B9" w:rsidP="007909B9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Pr="007909B9" w:rsidRDefault="007909B9" w:rsidP="007909B9">
      <w:pPr>
        <w:pStyle w:val="Sraopastraipa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Default="007909B9" w:rsidP="00033384">
      <w:pPr>
        <w:pStyle w:val="Sraopastrai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09B9">
        <w:rPr>
          <w:rFonts w:ascii="Times New Roman" w:eastAsia="Times New Roman" w:hAnsi="Times New Roman" w:cs="Times New Roman"/>
          <w:sz w:val="24"/>
          <w:szCs w:val="24"/>
        </w:rPr>
        <w:t xml:space="preserve">TIKSLAS </w:t>
      </w:r>
    </w:p>
    <w:p w:rsidR="00033384" w:rsidRPr="007909B9" w:rsidRDefault="00033384" w:rsidP="00033384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033384" w:rsidRDefault="00033384" w:rsidP="00033384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3384">
        <w:rPr>
          <w:rFonts w:ascii="Times New Roman" w:eastAsia="Times New Roman" w:hAnsi="Times New Roman" w:cs="Times New Roman"/>
          <w:sz w:val="24"/>
          <w:szCs w:val="24"/>
        </w:rPr>
        <w:t xml:space="preserve">Suteikti ir gilinti  muzikines žinias bei įgūdžius, ugdyti muzikalumą, </w:t>
      </w:r>
      <w:r w:rsidR="007909B9" w:rsidRPr="00033384">
        <w:rPr>
          <w:rFonts w:ascii="Times New Roman" w:eastAsia="Times New Roman" w:hAnsi="Times New Roman" w:cs="Times New Roman"/>
          <w:sz w:val="24"/>
          <w:szCs w:val="24"/>
        </w:rPr>
        <w:t>suteikti</w:t>
      </w:r>
      <w:r w:rsidRPr="00033384">
        <w:rPr>
          <w:rFonts w:ascii="Times New Roman" w:eastAsia="Times New Roman" w:hAnsi="Times New Roman" w:cs="Times New Roman"/>
          <w:sz w:val="24"/>
          <w:szCs w:val="24"/>
        </w:rPr>
        <w:t xml:space="preserve"> arba gilinti jau esamas muzikines kompetencijas.</w:t>
      </w:r>
      <w:r w:rsidRPr="00033384">
        <w:rPr>
          <w:rFonts w:ascii="Times New Roman" w:hAnsi="Times New Roman" w:cs="Times New Roman"/>
          <w:sz w:val="24"/>
          <w:szCs w:val="24"/>
        </w:rPr>
        <w:t xml:space="preserve"> </w:t>
      </w:r>
      <w:r w:rsidR="006A7A6A">
        <w:rPr>
          <w:rFonts w:ascii="Times New Roman" w:hAnsi="Times New Roman" w:cs="Times New Roman"/>
          <w:sz w:val="24"/>
          <w:szCs w:val="24"/>
        </w:rPr>
        <w:t>Muzikos pagalba</w:t>
      </w:r>
      <w:r w:rsidRPr="00033384">
        <w:rPr>
          <w:rFonts w:ascii="Times New Roman" w:hAnsi="Times New Roman" w:cs="Times New Roman"/>
          <w:sz w:val="24"/>
          <w:szCs w:val="24"/>
        </w:rPr>
        <w:t xml:space="preserve"> ugdyti aukštos estetinės ir dvasinės kultūros žmogų.</w:t>
      </w:r>
    </w:p>
    <w:p w:rsidR="00033384" w:rsidRDefault="00033384" w:rsidP="00033384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2577" w:rsidRDefault="00042577" w:rsidP="00033384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2577" w:rsidRDefault="00042577" w:rsidP="00033384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2577" w:rsidRDefault="00042577" w:rsidP="00033384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33384" w:rsidRDefault="00033384" w:rsidP="00033384">
      <w:pPr>
        <w:pStyle w:val="Sraopastraip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33384" w:rsidRDefault="00033384" w:rsidP="00F5543C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UŽDAVINIAI</w:t>
      </w:r>
    </w:p>
    <w:p w:rsidR="00F5543C" w:rsidRPr="00F5543C" w:rsidRDefault="00F5543C" w:rsidP="00F5543C">
      <w:pPr>
        <w:pStyle w:val="Sraopastraipa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:rsidR="00033384" w:rsidRPr="0028049F" w:rsidRDefault="00033384" w:rsidP="0003338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33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4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Supažindinti mokinį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pasirinkto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 instrumento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(gitara, smuikas, mušamieji, klavišiniai) valdymu</w:t>
      </w:r>
      <w:r w:rsidR="006A7A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049F">
        <w:rPr>
          <w:sz w:val="24"/>
          <w:szCs w:val="24"/>
        </w:rPr>
        <w:t xml:space="preserve"> </w:t>
      </w:r>
      <w:r w:rsidR="006A7A6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ryptingai ir nuosekliai ugdyti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>grojimo pasirinktu instrumentu techninius bei meninius įgūdžius.</w:t>
      </w:r>
    </w:p>
    <w:p w:rsidR="00033384" w:rsidRPr="0028049F" w:rsidRDefault="00033384" w:rsidP="000333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049F">
        <w:rPr>
          <w:rFonts w:ascii="Times New Roman" w:eastAsia="Times New Roman" w:hAnsi="Times New Roman" w:cs="Times New Roman"/>
          <w:sz w:val="24"/>
          <w:szCs w:val="24"/>
        </w:rPr>
        <w:t>4.2. Gilinti muzikinius gebėjimus ir kūrybiškumą,</w:t>
      </w:r>
      <w:r w:rsidRPr="0028049F">
        <w:rPr>
          <w:sz w:val="24"/>
          <w:szCs w:val="24"/>
        </w:rPr>
        <w:t xml:space="preserve"> </w:t>
      </w:r>
      <w:r w:rsidRPr="0028049F">
        <w:rPr>
          <w:rFonts w:ascii="Times New Roman" w:eastAsia="Times New Roman" w:hAnsi="Times New Roman" w:cs="Times New Roman"/>
          <w:sz w:val="24"/>
          <w:szCs w:val="24"/>
        </w:rPr>
        <w:t xml:space="preserve">ugdyti sceninę ir bendrąją muzikavimo kultūrą.      </w:t>
      </w:r>
    </w:p>
    <w:p w:rsidR="00033384" w:rsidRPr="00247767" w:rsidRDefault="00033384" w:rsidP="000333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776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247767">
        <w:rPr>
          <w:rFonts w:ascii="Times New Roman" w:hAnsi="Times New Roman" w:cs="Times New Roman"/>
          <w:sz w:val="24"/>
          <w:szCs w:val="24"/>
        </w:rPr>
        <w:t xml:space="preserve">Rinkti ir ruošti atitinkantį mokinių poreikius ir galimybes repertuarą, sudaryti sąlygas ugdytiniams įgytus gebėjimus pritaikyti ir </w:t>
      </w:r>
      <w:r w:rsidR="006A7A6A" w:rsidRPr="00247767">
        <w:rPr>
          <w:rFonts w:ascii="Times New Roman" w:hAnsi="Times New Roman" w:cs="Times New Roman"/>
          <w:sz w:val="24"/>
          <w:szCs w:val="24"/>
        </w:rPr>
        <w:t xml:space="preserve">įprasminti </w:t>
      </w:r>
      <w:r w:rsidRPr="00247767">
        <w:rPr>
          <w:rFonts w:ascii="Times New Roman" w:hAnsi="Times New Roman" w:cs="Times New Roman"/>
          <w:sz w:val="24"/>
          <w:szCs w:val="24"/>
        </w:rPr>
        <w:t xml:space="preserve"> gyvenime ( </w:t>
      </w:r>
      <w:r w:rsidR="006A7A6A" w:rsidRPr="00247767">
        <w:rPr>
          <w:rFonts w:ascii="Times New Roman" w:hAnsi="Times New Roman" w:cs="Times New Roman"/>
          <w:sz w:val="24"/>
          <w:szCs w:val="24"/>
        </w:rPr>
        <w:t>muzikuoti draugų rateliuose,</w:t>
      </w:r>
      <w:r w:rsidR="000F6E00" w:rsidRPr="00247767">
        <w:rPr>
          <w:rFonts w:ascii="Times New Roman" w:hAnsi="Times New Roman" w:cs="Times New Roman"/>
          <w:sz w:val="24"/>
          <w:szCs w:val="24"/>
        </w:rPr>
        <w:t xml:space="preserve"> </w:t>
      </w:r>
      <w:r w:rsidRPr="00247767">
        <w:rPr>
          <w:rFonts w:ascii="Times New Roman" w:hAnsi="Times New Roman" w:cs="Times New Roman"/>
          <w:sz w:val="24"/>
          <w:szCs w:val="24"/>
        </w:rPr>
        <w:t>dalyvauti koncertuose, festivaliuose, įstaigos, miestelio renginiuose).</w:t>
      </w:r>
    </w:p>
    <w:p w:rsidR="007909B9" w:rsidRDefault="007909B9" w:rsidP="007909B9">
      <w:pPr>
        <w:pStyle w:val="Sraopastraipa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28049F" w:rsidRDefault="00033384" w:rsidP="000333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E50B63" w:rsidRDefault="00033384" w:rsidP="00033384">
      <w:pPr>
        <w:pStyle w:val="Sraopastraip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0B63">
        <w:rPr>
          <w:rFonts w:ascii="Times New Roman" w:eastAsia="Times New Roman" w:hAnsi="Times New Roman" w:cs="Times New Roman"/>
          <w:sz w:val="24"/>
          <w:szCs w:val="24"/>
        </w:rPr>
        <w:t>TURINYS, METODAI,UGDOMOS KOMPETENCIJOS</w:t>
      </w:r>
    </w:p>
    <w:p w:rsidR="00033384" w:rsidRPr="00E50B63" w:rsidRDefault="00033384" w:rsidP="0003338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747"/>
        <w:gridCol w:w="2312"/>
        <w:gridCol w:w="1723"/>
      </w:tblGrid>
      <w:tr w:rsidR="00033384" w:rsidRPr="00E50B63" w:rsidTr="00A368F3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033384">
            <w:pPr>
              <w:pStyle w:val="Sraopastraipa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384" w:rsidRPr="00E50B63" w:rsidTr="00A368F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</w:tc>
      </w:tr>
      <w:tr w:rsidR="00033384" w:rsidRPr="00E50B63" w:rsidTr="00A368F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D6B" w:rsidRPr="00E5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B" w:rsidRPr="00E50B63" w:rsidRDefault="00D34D6B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B" w:rsidRPr="00E50B63" w:rsidRDefault="00CD3EAB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D34D6B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B" w:rsidRPr="00E50B63" w:rsidRDefault="00D34D6B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B" w:rsidRPr="00E50B63" w:rsidRDefault="00D34D6B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D34D6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Mokinių supažindinimas su </w:t>
            </w:r>
            <w:r w:rsidR="00CD3EAB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pasirinktu instrumentu</w:t>
            </w: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3EAB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(gitara, smuiku</w:t>
            </w:r>
            <w:r w:rsidR="00033384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CD3EAB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klavišiniais instrumentais)</w:t>
            </w: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jo specifika</w:t>
            </w:r>
            <w:r w:rsidR="00033384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ir ypatumais.</w:t>
            </w:r>
          </w:p>
          <w:p w:rsidR="00CD3EAB" w:rsidRPr="00E50B63" w:rsidRDefault="00CD3EA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Fiksuojama teisinga kūno ir rankų padėtis prie instrumento, siekiama nuo pat pradžių kaip įmanoma formuoti kokybišką garsą.</w:t>
            </w:r>
            <w:r w:rsidR="00033384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3384" w:rsidRPr="00E50B63" w:rsidRDefault="00CD3EA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Pradedami groti pirmieji garsų ar akordų (priklausomai nuo instrumento) junginiai, pirmieji kūriniai.</w:t>
            </w:r>
          </w:p>
          <w:p w:rsidR="00CD3EAB" w:rsidRPr="00E50B63" w:rsidRDefault="00CD3EA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3384" w:rsidRPr="00E50B63" w:rsidRDefault="00CD3EA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Bendrojo arba specifinio muzikos rašto mokymas.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Ritmo pojūčio lavinimas.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Supažindinimas su skirtingų nuotaikų muzikos kūriniais ir jų charakteringas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perteikimas.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3384" w:rsidRPr="00E50B63" w:rsidRDefault="00D34D6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Muzikos, kaip jausmų ir nuotaikų perteikimo sąvokos aiškinimas. Siekiama garsu atskleisti nuotaiką 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Muzikos charakterių ir nuotaikų suvokimas</w:t>
            </w:r>
            <w:r w:rsidR="00D34D6B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klausant ir analizuojant kūrinius bei bandymas   juos perteikti.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Savarankiško mokymosi įgūdžių</w:t>
            </w:r>
            <w:r w:rsidR="00D34D6B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formavimas; </w:t>
            </w: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Savikontrolės ir sugebėjimo vertinti save ugdymas.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D6B" w:rsidRPr="00E50B63" w:rsidRDefault="00D34D6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4D6B" w:rsidRPr="00E50B63" w:rsidRDefault="00D34D6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3384" w:rsidRPr="00E50B63" w:rsidRDefault="00D34D6B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Grojimas grupėje. Ansambliškumo</w:t>
            </w:r>
            <w:bookmarkStart w:id="0" w:name="_GoBack"/>
            <w:bookmarkEnd w:id="0"/>
            <w:r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ugdymas</w:t>
            </w:r>
            <w:r w:rsidR="006A7A6A" w:rsidRPr="00E50B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Pokalbis, aiškinimas, vaizdinis demonstravimas.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D34D6B"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muzikavimo</w:t>
            </w: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patirties </w:t>
            </w:r>
            <w:r w:rsidR="00D34D6B"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išsiaiškinimas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Praktinis ieškojimas, bandymai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>Pažinimo.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C3" w:rsidRPr="00E50B63" w:rsidRDefault="00E774C3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>Pažinimo, kūrybingumo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>Kūrybingumo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>Asmeninės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>Mokėjimo mokytis</w:t>
            </w:r>
          </w:p>
        </w:tc>
      </w:tr>
      <w:tr w:rsidR="00033384" w:rsidRPr="00E50B63" w:rsidTr="00A368F3">
        <w:trPr>
          <w:trHeight w:val="1"/>
        </w:trPr>
        <w:tc>
          <w:tcPr>
            <w:tcW w:w="9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384" w:rsidRPr="00E50B63" w:rsidRDefault="00033384" w:rsidP="00033384">
            <w:pPr>
              <w:pStyle w:val="Sraopastraipa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PAGRINDINIS UGDYMAS</w:t>
            </w:r>
          </w:p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384" w:rsidRPr="00E50B63" w:rsidTr="00A368F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eastAsia="Times New Roman" w:hAnsi="Times New Roman" w:cs="Times New Roman"/>
                <w:sz w:val="24"/>
                <w:szCs w:val="24"/>
              </w:rPr>
              <w:t>Ugdomos bendrosios ir dalykinės kompetencijos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84" w:rsidRPr="00E50B63" w:rsidTr="00A368F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C3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A6A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Savarankiškas muzikos kūrinio analizavimas ir pritaikymas groti pasirinktu instrumentu arba kūrinio komponavimas (sava kūryba)</w:t>
            </w:r>
            <w:r w:rsidR="006A7A6A" w:rsidRPr="00E5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384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Atlikimo technikos lavinimas (metodai , pratimai)</w:t>
            </w: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Muzikavimas įvairių sudėčių ansambliuose, grupėse.</w:t>
            </w:r>
          </w:p>
          <w:p w:rsidR="006A7A6A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Kūrinių viešiems pasirodymams</w:t>
            </w:r>
            <w:r w:rsidR="00033384"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ruošimas.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Savar</w:t>
            </w:r>
            <w:r w:rsidR="00E774C3" w:rsidRPr="00E50B63">
              <w:rPr>
                <w:rFonts w:ascii="Times New Roman" w:hAnsi="Times New Roman" w:cs="Times New Roman"/>
                <w:sz w:val="24"/>
                <w:szCs w:val="24"/>
              </w:rPr>
              <w:t>ankiškas</w:t>
            </w:r>
            <w:r w:rsidR="006A7A6A"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(mokytojui padedant) naujų kūrinių įsisavinimas, </w:t>
            </w:r>
            <w:r w:rsidR="00E774C3" w:rsidRPr="00E50B63">
              <w:rPr>
                <w:rFonts w:ascii="Times New Roman" w:hAnsi="Times New Roman" w:cs="Times New Roman"/>
                <w:sz w:val="24"/>
                <w:szCs w:val="24"/>
              </w:rPr>
              <w:t>pritaikant atlikti pasirinktu instrumentu.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E774C3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Koncertinio atlikimo, išraiškingumo lygio ugdymas.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Veiksmų sekos fiksavimas ir įgūdžiu tobulinimas.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6A7A6A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Pažintis ir darbas su IKT technologijomis, padedančiomis analizuoti kūrinius.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Darbas komandoje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Iniciatyvumo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  <w:r w:rsidR="000F6E00" w:rsidRPr="00E50B63">
              <w:rPr>
                <w:rFonts w:ascii="Times New Roman" w:hAnsi="Times New Roman" w:cs="Times New Roman"/>
                <w:sz w:val="24"/>
                <w:szCs w:val="24"/>
              </w:rPr>
              <w:t xml:space="preserve"> IKT pagalba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</w:p>
          <w:p w:rsidR="00033384" w:rsidRPr="00E50B63" w:rsidRDefault="00033384" w:rsidP="00A3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3">
              <w:rPr>
                <w:rFonts w:ascii="Times New Roman" w:hAnsi="Times New Roman" w:cs="Times New Roman"/>
                <w:sz w:val="24"/>
                <w:szCs w:val="24"/>
              </w:rPr>
              <w:t>Mokėjimo mokytis</w:t>
            </w:r>
          </w:p>
        </w:tc>
      </w:tr>
    </w:tbl>
    <w:p w:rsidR="00033384" w:rsidRPr="00E50B63" w:rsidRDefault="00033384" w:rsidP="0003338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E50B63" w:rsidRDefault="00033384" w:rsidP="0003338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3384" w:rsidRPr="00E50B63" w:rsidRDefault="00033384" w:rsidP="0003338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E50B63" w:rsidRDefault="00033384" w:rsidP="00033384">
      <w:pPr>
        <w:pStyle w:val="Sraopastraip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0B63">
        <w:rPr>
          <w:rFonts w:ascii="Times New Roman" w:eastAsia="Times New Roman" w:hAnsi="Times New Roman" w:cs="Times New Roman"/>
          <w:sz w:val="24"/>
          <w:szCs w:val="24"/>
        </w:rPr>
        <w:t>MOKINIŲ PASIEKIMŲ VERTINIMAS</w:t>
      </w:r>
    </w:p>
    <w:p w:rsidR="00033384" w:rsidRPr="00E50B63" w:rsidRDefault="00033384" w:rsidP="00033384">
      <w:pPr>
        <w:pStyle w:val="Sraopastraipa"/>
        <w:spacing w:after="0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033384" w:rsidRPr="00E50B63" w:rsidRDefault="001F5512" w:rsidP="00033384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Mokiniai vertinami kartą</w:t>
      </w:r>
      <w:r w:rsidR="00033384" w:rsidRPr="00E50B63">
        <w:rPr>
          <w:rFonts w:ascii="Times New Roman" w:eastAsia="Times New Roman" w:hAnsi="Times New Roman" w:cs="Times New Roman"/>
          <w:sz w:val="24"/>
          <w:szCs w:val="24"/>
        </w:rPr>
        <w:t xml:space="preserve"> per metus, vadovaujantis </w:t>
      </w:r>
      <w:r w:rsidR="00033384" w:rsidRPr="00E50B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Pandėlio universalaus daugiafunkcio centro mokinių pasiekimų vertinimo aprašu. Mokinio pasiekimai </w:t>
      </w:r>
      <w:r w:rsidR="00E50B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užrašomi</w:t>
      </w:r>
      <w:r w:rsidR="00033384" w:rsidRPr="00E50B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Pandėlio universalaus daugiafunkcio centro mokinių pasiek</w:t>
      </w:r>
      <w:r w:rsidR="00E50B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imų vertinimo aprašo priede Nr.2.</w:t>
      </w:r>
    </w:p>
    <w:p w:rsidR="00033384" w:rsidRPr="00E50B63" w:rsidRDefault="00033384" w:rsidP="00033384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33384" w:rsidRPr="00E50B63" w:rsidRDefault="00033384" w:rsidP="000333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B6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__________________________________</w:t>
      </w:r>
    </w:p>
    <w:p w:rsidR="00033384" w:rsidRPr="00E50B63" w:rsidRDefault="00033384" w:rsidP="007909B9">
      <w:pPr>
        <w:pStyle w:val="Sraopastraipa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909B9" w:rsidRPr="00E50B63" w:rsidRDefault="007909B9" w:rsidP="007909B9">
      <w:pPr>
        <w:pStyle w:val="Sraopastraipa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20F17" w:rsidRPr="00E50B63" w:rsidRDefault="00520F17">
      <w:pPr>
        <w:rPr>
          <w:rFonts w:ascii="Times New Roman" w:hAnsi="Times New Roman" w:cs="Times New Roman"/>
          <w:sz w:val="24"/>
          <w:szCs w:val="24"/>
        </w:rPr>
      </w:pPr>
    </w:p>
    <w:sectPr w:rsidR="00520F17" w:rsidRPr="00E50B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F3E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DD6FE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5928DB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8E73E32"/>
    <w:multiLevelType w:val="multilevel"/>
    <w:tmpl w:val="98B843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B9"/>
    <w:rsid w:val="00033384"/>
    <w:rsid w:val="00042577"/>
    <w:rsid w:val="000B0AD8"/>
    <w:rsid w:val="000F6E00"/>
    <w:rsid w:val="001F5512"/>
    <w:rsid w:val="00247767"/>
    <w:rsid w:val="003208D2"/>
    <w:rsid w:val="00347A68"/>
    <w:rsid w:val="003E56F5"/>
    <w:rsid w:val="00520F17"/>
    <w:rsid w:val="006A7A6A"/>
    <w:rsid w:val="006C6BD3"/>
    <w:rsid w:val="007909B9"/>
    <w:rsid w:val="009C163F"/>
    <w:rsid w:val="00AB03A4"/>
    <w:rsid w:val="00AB03B4"/>
    <w:rsid w:val="00CD3EAB"/>
    <w:rsid w:val="00D34D6B"/>
    <w:rsid w:val="00D4273B"/>
    <w:rsid w:val="00E50B63"/>
    <w:rsid w:val="00E774C3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F2F"/>
  <w15:docId w15:val="{4F7A93CF-DB21-4098-920D-A440A504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9B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9B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4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6BD3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robokopass@gmail.com</dc:creator>
  <cp:lastModifiedBy>„Windows“ vartotojas</cp:lastModifiedBy>
  <cp:revision>2</cp:revision>
  <cp:lastPrinted>2023-07-14T07:25:00Z</cp:lastPrinted>
  <dcterms:created xsi:type="dcterms:W3CDTF">2023-07-14T07:25:00Z</dcterms:created>
  <dcterms:modified xsi:type="dcterms:W3CDTF">2023-07-14T07:25:00Z</dcterms:modified>
</cp:coreProperties>
</file>